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60CD" w14:textId="77777777" w:rsidR="00B9336B" w:rsidRPr="00447CF8" w:rsidRDefault="00B9336B" w:rsidP="00B9336B">
      <w:pPr>
        <w:spacing w:before="100" w:beforeAutospacing="1" w:after="100" w:afterAutospacing="1"/>
        <w:jc w:val="center"/>
        <w:rPr>
          <w:rFonts w:ascii="Times New Roman" w:eastAsia="Times New Roman" w:hAnsi="Times New Roman" w:cs="Times New Roman"/>
          <w:color w:val="000000"/>
        </w:rPr>
      </w:pPr>
      <w:bookmarkStart w:id="0" w:name="_GoBack"/>
      <w:bookmarkEnd w:id="0"/>
      <w:r w:rsidRPr="00447CF8">
        <w:rPr>
          <w:rFonts w:ascii="Times New Roman" w:hAnsi="Times New Roman" w:cs="Times New Roman"/>
          <w:noProof/>
        </w:rPr>
        <w:drawing>
          <wp:inline distT="0" distB="0" distL="0" distR="0" wp14:anchorId="0AA56517" wp14:editId="0623DDA7">
            <wp:extent cx="3213100" cy="1765300"/>
            <wp:effectExtent l="0" t="0" r="0" b="0"/>
            <wp:docPr id="3" name="Picture 3" descr="Day One logo with new 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ay One logo with new ta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100" cy="1765300"/>
                    </a:xfrm>
                    <a:prstGeom prst="rect">
                      <a:avLst/>
                    </a:prstGeom>
                    <a:noFill/>
                    <a:ln>
                      <a:noFill/>
                    </a:ln>
                  </pic:spPr>
                </pic:pic>
              </a:graphicData>
            </a:graphic>
          </wp:inline>
        </w:drawing>
      </w:r>
    </w:p>
    <w:p w14:paraId="3A650539" w14:textId="77777777" w:rsidR="00DD773E" w:rsidRPr="00447CF8" w:rsidRDefault="00DD773E" w:rsidP="00DD773E">
      <w:pPr>
        <w:rPr>
          <w:rFonts w:ascii="Times New Roman" w:hAnsi="Times New Roman" w:cs="Times New Roman"/>
        </w:rPr>
      </w:pPr>
      <w:r w:rsidRPr="00447CF8">
        <w:rPr>
          <w:rFonts w:ascii="Times New Roman" w:hAnsi="Times New Roman" w:cs="Times New Roman"/>
          <w:b/>
        </w:rPr>
        <w:t>TITLE: Donor Acquisition and Management Officer</w:t>
      </w:r>
      <w:r w:rsidRPr="00447CF8">
        <w:rPr>
          <w:rFonts w:ascii="Times New Roman" w:hAnsi="Times New Roman" w:cs="Times New Roman"/>
          <w:b/>
        </w:rPr>
        <w:br/>
      </w:r>
    </w:p>
    <w:p w14:paraId="508630C0" w14:textId="77777777" w:rsidR="00DD773E" w:rsidRPr="00447CF8" w:rsidRDefault="00DD773E" w:rsidP="00DD773E">
      <w:pPr>
        <w:rPr>
          <w:rFonts w:ascii="Times New Roman" w:hAnsi="Times New Roman" w:cs="Times New Roman"/>
        </w:rPr>
      </w:pPr>
      <w:r w:rsidRPr="00447CF8">
        <w:rPr>
          <w:rFonts w:ascii="Times New Roman" w:hAnsi="Times New Roman" w:cs="Times New Roman"/>
          <w:b/>
          <w:u w:val="single"/>
        </w:rPr>
        <w:t>General Summary:</w:t>
      </w:r>
      <w:r w:rsidRPr="00447CF8">
        <w:rPr>
          <w:rFonts w:ascii="Times New Roman" w:hAnsi="Times New Roman" w:cs="Times New Roman"/>
        </w:rPr>
        <w:t xml:space="preserve"> The Donor Acquisition and Management Officer will work in partnership with Day One leadership (staff and board) to identify potential financial champions and ambassadors for the organization and coordinate/lead cultivation and solicitation efforts. </w:t>
      </w:r>
    </w:p>
    <w:p w14:paraId="470915CF" w14:textId="77777777" w:rsidR="00DD773E" w:rsidRPr="00447CF8" w:rsidRDefault="00DD773E" w:rsidP="00DD773E">
      <w:pPr>
        <w:rPr>
          <w:rFonts w:ascii="Times New Roman" w:hAnsi="Times New Roman" w:cs="Times New Roman"/>
        </w:rPr>
      </w:pPr>
    </w:p>
    <w:p w14:paraId="42967ACB" w14:textId="77777777" w:rsidR="00DD773E" w:rsidRPr="00D71042" w:rsidRDefault="00DD773E" w:rsidP="00DD773E">
      <w:pPr>
        <w:rPr>
          <w:rFonts w:ascii="Times New Roman" w:hAnsi="Times New Roman" w:cs="Times New Roman"/>
          <w:b/>
        </w:rPr>
      </w:pPr>
      <w:r w:rsidRPr="00D71042">
        <w:rPr>
          <w:rFonts w:ascii="Times New Roman" w:hAnsi="Times New Roman" w:cs="Times New Roman"/>
          <w:b/>
        </w:rPr>
        <w:t>Principal Duties and Responsibilities:</w:t>
      </w:r>
    </w:p>
    <w:p w14:paraId="21F19A5C" w14:textId="77777777" w:rsidR="00DD773E" w:rsidRPr="00447CF8" w:rsidRDefault="00DD773E" w:rsidP="00DD773E">
      <w:pPr>
        <w:pStyle w:val="NormalWeb"/>
        <w:numPr>
          <w:ilvl w:val="0"/>
          <w:numId w:val="3"/>
        </w:numPr>
      </w:pPr>
      <w:r w:rsidRPr="00447CF8">
        <w:t xml:space="preserve">Identifies, qualifies, cultivates, solicits and stewards annual fund major gift prospects. Donors include individuals, foundations and corporations. </w:t>
      </w:r>
      <w:r w:rsidRPr="00447CF8">
        <w:br/>
      </w:r>
    </w:p>
    <w:p w14:paraId="4CBB8261" w14:textId="77777777" w:rsidR="00DD773E" w:rsidRPr="00447CF8" w:rsidRDefault="00DD773E" w:rsidP="00DD773E">
      <w:pPr>
        <w:pStyle w:val="NormalWeb"/>
        <w:numPr>
          <w:ilvl w:val="0"/>
          <w:numId w:val="3"/>
        </w:numPr>
      </w:pPr>
      <w:r w:rsidRPr="00447CF8">
        <w:t xml:space="preserve">Build major gift, endowment, and planned giving efforts by identifying prospective donors through effective documentation, data management, reporting and moves management analysis. </w:t>
      </w:r>
      <w:r w:rsidRPr="00447CF8">
        <w:br/>
      </w:r>
    </w:p>
    <w:p w14:paraId="50859D9A" w14:textId="77777777" w:rsidR="00DD773E" w:rsidRPr="00447CF8" w:rsidRDefault="00DD773E" w:rsidP="00DD773E">
      <w:pPr>
        <w:pStyle w:val="NormalWeb"/>
        <w:numPr>
          <w:ilvl w:val="0"/>
          <w:numId w:val="3"/>
        </w:numPr>
      </w:pPr>
      <w:r w:rsidRPr="00447CF8">
        <w:t xml:space="preserve">Provides managerial oversight of donor database including tracking and reporting within Blackbaud Raiser’s Edge software. </w:t>
      </w:r>
      <w:r w:rsidRPr="00447CF8">
        <w:br/>
      </w:r>
    </w:p>
    <w:p w14:paraId="30FBF909" w14:textId="77777777" w:rsidR="00DD773E" w:rsidRPr="00447CF8" w:rsidRDefault="00DD773E" w:rsidP="00DD773E">
      <w:pPr>
        <w:pStyle w:val="ListParagraph"/>
        <w:numPr>
          <w:ilvl w:val="0"/>
          <w:numId w:val="3"/>
        </w:numPr>
        <w:spacing w:before="100" w:beforeAutospacing="1" w:after="100" w:afterAutospacing="1"/>
        <w:rPr>
          <w:rFonts w:ascii="Times New Roman" w:eastAsia="Times New Roman" w:hAnsi="Times New Roman" w:cs="Times New Roman"/>
        </w:rPr>
      </w:pPr>
      <w:r w:rsidRPr="00447CF8">
        <w:rPr>
          <w:rFonts w:ascii="Times New Roman" w:eastAsia="Times New Roman" w:hAnsi="Times New Roman" w:cs="Times New Roman"/>
        </w:rPr>
        <w:t>Through research, identify and develop a pipeline of prospects who have the capacity and the inclination to increase giving. Develop and implement individual strategies for each prospect within qualification, cultivation, solicitation, recognition, and stewardship of Day One donors and prospects.</w:t>
      </w:r>
      <w:r w:rsidRPr="00447CF8">
        <w:rPr>
          <w:rFonts w:ascii="Times New Roman" w:eastAsia="Times New Roman" w:hAnsi="Times New Roman" w:cs="Times New Roman"/>
        </w:rPr>
        <w:br/>
      </w:r>
    </w:p>
    <w:p w14:paraId="4D8D8AD0" w14:textId="77777777" w:rsidR="00DD773E" w:rsidRPr="00447CF8" w:rsidRDefault="00DD773E" w:rsidP="00DD773E">
      <w:pPr>
        <w:pStyle w:val="ListParagraph"/>
        <w:numPr>
          <w:ilvl w:val="0"/>
          <w:numId w:val="3"/>
        </w:numPr>
        <w:spacing w:before="100" w:beforeAutospacing="1" w:after="100" w:afterAutospacing="1"/>
        <w:rPr>
          <w:rFonts w:ascii="Times New Roman" w:eastAsia="Times New Roman" w:hAnsi="Times New Roman" w:cs="Times New Roman"/>
        </w:rPr>
      </w:pPr>
      <w:r w:rsidRPr="00447CF8">
        <w:rPr>
          <w:rFonts w:ascii="Times New Roman" w:eastAsia="Times New Roman" w:hAnsi="Times New Roman" w:cs="Times New Roman"/>
        </w:rPr>
        <w:t>Participate in all aspects of the gift cycle including initiating contact with potential donors; developing appropriate cultivation strategies, including working with volunteers; moving prospects in an appropriate and timely fashion to solicitation and closure; participating in and making solicitations; and overseeing stewardship activities.</w:t>
      </w:r>
      <w:r w:rsidRPr="00447CF8">
        <w:rPr>
          <w:rFonts w:ascii="Times New Roman" w:eastAsia="Times New Roman" w:hAnsi="Times New Roman" w:cs="Times New Roman"/>
        </w:rPr>
        <w:br/>
      </w:r>
    </w:p>
    <w:p w14:paraId="4A131E69" w14:textId="77777777" w:rsidR="00DD773E" w:rsidRPr="00447CF8" w:rsidRDefault="00DD773E" w:rsidP="00DD773E">
      <w:pPr>
        <w:pStyle w:val="NormalWeb"/>
        <w:numPr>
          <w:ilvl w:val="0"/>
          <w:numId w:val="3"/>
        </w:numPr>
      </w:pPr>
      <w:r w:rsidRPr="00447CF8">
        <w:t xml:space="preserve">Manage ongoing communication and stewardship efforts with individual donors and other stakeholders. </w:t>
      </w:r>
      <w:r w:rsidRPr="00447CF8">
        <w:br/>
      </w:r>
    </w:p>
    <w:p w14:paraId="5A827B9C" w14:textId="77777777" w:rsidR="00DD773E" w:rsidRPr="00447CF8" w:rsidRDefault="00DD773E" w:rsidP="00DD773E">
      <w:pPr>
        <w:pStyle w:val="NormalWeb"/>
        <w:numPr>
          <w:ilvl w:val="0"/>
          <w:numId w:val="3"/>
        </w:numPr>
      </w:pPr>
      <w:r w:rsidRPr="00447CF8">
        <w:t xml:space="preserve">Develops and implements annual fundraising plan, including strategies, resources, and timetables. </w:t>
      </w:r>
      <w:r w:rsidRPr="00447CF8">
        <w:br/>
      </w:r>
    </w:p>
    <w:p w14:paraId="5ACCE4DD" w14:textId="77777777" w:rsidR="00DD773E" w:rsidRPr="00447CF8" w:rsidRDefault="00DD773E" w:rsidP="00DD773E">
      <w:pPr>
        <w:pStyle w:val="NormalWeb"/>
        <w:numPr>
          <w:ilvl w:val="0"/>
          <w:numId w:val="3"/>
        </w:numPr>
      </w:pPr>
      <w:r w:rsidRPr="00447CF8">
        <w:lastRenderedPageBreak/>
        <w:t xml:space="preserve">Lead efforts to plan and execute annual appeals, using direct mail, online giving and social media. </w:t>
      </w:r>
      <w:r w:rsidRPr="00447CF8">
        <w:br/>
      </w:r>
    </w:p>
    <w:p w14:paraId="0174E049" w14:textId="77777777" w:rsidR="00DD773E" w:rsidRPr="00447CF8" w:rsidRDefault="00DD773E" w:rsidP="00DD773E">
      <w:pPr>
        <w:pStyle w:val="ListParagraph"/>
        <w:numPr>
          <w:ilvl w:val="0"/>
          <w:numId w:val="3"/>
        </w:numPr>
        <w:rPr>
          <w:rFonts w:ascii="Times New Roman" w:hAnsi="Times New Roman" w:cs="Times New Roman"/>
        </w:rPr>
      </w:pPr>
      <w:r w:rsidRPr="00447CF8">
        <w:rPr>
          <w:rFonts w:ascii="Times New Roman" w:hAnsi="Times New Roman" w:cs="Times New Roman"/>
        </w:rPr>
        <w:t>Plan and implement all special events</w:t>
      </w:r>
    </w:p>
    <w:p w14:paraId="7BCCF681" w14:textId="77777777" w:rsidR="00DD773E" w:rsidRPr="00447CF8" w:rsidRDefault="00DD773E" w:rsidP="00DD773E">
      <w:pPr>
        <w:pStyle w:val="ListParagraph"/>
        <w:rPr>
          <w:rFonts w:ascii="Times New Roman" w:hAnsi="Times New Roman" w:cs="Times New Roman"/>
        </w:rPr>
      </w:pPr>
    </w:p>
    <w:p w14:paraId="0119B698" w14:textId="77777777" w:rsidR="00DD773E" w:rsidRPr="00447CF8" w:rsidRDefault="00DD773E" w:rsidP="00DD773E">
      <w:pPr>
        <w:pStyle w:val="ListParagraph"/>
        <w:numPr>
          <w:ilvl w:val="0"/>
          <w:numId w:val="3"/>
        </w:numPr>
        <w:rPr>
          <w:rFonts w:ascii="Times New Roman" w:hAnsi="Times New Roman" w:cs="Times New Roman"/>
        </w:rPr>
      </w:pPr>
      <w:r w:rsidRPr="00447CF8">
        <w:rPr>
          <w:rFonts w:ascii="Times New Roman" w:hAnsi="Times New Roman" w:cs="Times New Roman"/>
        </w:rPr>
        <w:t>Secure Corporate giving and event sponsorship opportunities.</w:t>
      </w:r>
      <w:r w:rsidRPr="00447CF8">
        <w:rPr>
          <w:rFonts w:ascii="Times New Roman" w:hAnsi="Times New Roman" w:cs="Times New Roman"/>
        </w:rPr>
        <w:br/>
      </w:r>
    </w:p>
    <w:p w14:paraId="56F6E58B" w14:textId="6009386E" w:rsidR="00DD773E" w:rsidRDefault="00DD773E" w:rsidP="00DD773E">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rPr>
      </w:pPr>
      <w:r w:rsidRPr="00447CF8">
        <w:rPr>
          <w:rFonts w:ascii="Times New Roman" w:eastAsia="Times New Roman" w:hAnsi="Times New Roman" w:cs="Times New Roman"/>
        </w:rPr>
        <w:t xml:space="preserve">Plan and execute cultivation and recognition events. </w:t>
      </w:r>
      <w:r>
        <w:rPr>
          <w:rFonts w:ascii="Times New Roman" w:eastAsia="Times New Roman" w:hAnsi="Times New Roman" w:cs="Times New Roman"/>
        </w:rPr>
        <w:br/>
      </w:r>
    </w:p>
    <w:p w14:paraId="527E8A4F" w14:textId="58D0DF09" w:rsidR="00DD773E" w:rsidRPr="00447CF8" w:rsidRDefault="00DD773E" w:rsidP="00DD773E">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rPr>
      </w:pPr>
      <w:r w:rsidRPr="00447CF8">
        <w:rPr>
          <w:rFonts w:ascii="Times New Roman" w:hAnsi="Times New Roman" w:cs="Times New Roman"/>
        </w:rPr>
        <w:t xml:space="preserve">Blackbaud Raiser’s Edge </w:t>
      </w:r>
      <w:r>
        <w:rPr>
          <w:rFonts w:ascii="Times New Roman" w:hAnsi="Times New Roman" w:cs="Times New Roman"/>
        </w:rPr>
        <w:t>experience</w:t>
      </w:r>
      <w:r w:rsidRPr="00447CF8">
        <w:rPr>
          <w:rFonts w:ascii="Times New Roman" w:hAnsi="Times New Roman" w:cs="Times New Roman"/>
        </w:rPr>
        <w:t xml:space="preserve"> necessary.</w:t>
      </w:r>
      <w:r w:rsidRPr="00447CF8">
        <w:rPr>
          <w:rFonts w:ascii="Times New Roman" w:eastAsia="Times New Roman" w:hAnsi="Times New Roman" w:cs="Times New Roman"/>
        </w:rPr>
        <w:br/>
      </w:r>
    </w:p>
    <w:p w14:paraId="5B8CCF2B" w14:textId="77777777" w:rsidR="00DD773E" w:rsidRPr="00447CF8" w:rsidRDefault="00DD773E" w:rsidP="00DD773E">
      <w:pPr>
        <w:numPr>
          <w:ilvl w:val="0"/>
          <w:numId w:val="3"/>
        </w:numPr>
        <w:spacing w:before="100" w:beforeAutospacing="1" w:after="100" w:afterAutospacing="1"/>
        <w:rPr>
          <w:rFonts w:ascii="Times New Roman" w:eastAsia="Times New Roman" w:hAnsi="Times New Roman" w:cs="Times New Roman"/>
          <w:color w:val="000000"/>
        </w:rPr>
      </w:pPr>
      <w:r w:rsidRPr="00447CF8">
        <w:rPr>
          <w:rFonts w:ascii="Times New Roman" w:eastAsia="Times New Roman" w:hAnsi="Times New Roman" w:cs="Times New Roman"/>
          <w:color w:val="000000"/>
        </w:rPr>
        <w:t>Performs other duties as assigned.</w:t>
      </w:r>
    </w:p>
    <w:p w14:paraId="43F47B17" w14:textId="77777777" w:rsidR="00DD773E" w:rsidRPr="00447CF8" w:rsidRDefault="00DD773E" w:rsidP="00DD773E">
      <w:pPr>
        <w:spacing w:before="100" w:beforeAutospacing="1" w:after="100" w:afterAutospacing="1"/>
        <w:rPr>
          <w:rFonts w:ascii="Times New Roman" w:eastAsia="Times New Roman" w:hAnsi="Times New Roman" w:cs="Times New Roman"/>
          <w:b/>
          <w:color w:val="000000"/>
        </w:rPr>
      </w:pPr>
      <w:r w:rsidRPr="00447CF8">
        <w:rPr>
          <w:rFonts w:ascii="Times New Roman" w:eastAsia="Times New Roman" w:hAnsi="Times New Roman" w:cs="Times New Roman"/>
          <w:b/>
          <w:color w:val="000000"/>
        </w:rPr>
        <w:br/>
        <w:t>Qualifications:</w:t>
      </w:r>
    </w:p>
    <w:p w14:paraId="1522EC5D" w14:textId="77777777" w:rsidR="00DD773E" w:rsidRPr="00447CF8" w:rsidRDefault="00DD773E" w:rsidP="00DD773E">
      <w:pPr>
        <w:pStyle w:val="ListParagraph"/>
        <w:numPr>
          <w:ilvl w:val="0"/>
          <w:numId w:val="4"/>
        </w:numPr>
        <w:rPr>
          <w:rFonts w:ascii="Times New Roman" w:hAnsi="Times New Roman" w:cs="Times New Roman"/>
          <w:b/>
        </w:rPr>
      </w:pPr>
      <w:r w:rsidRPr="00447CF8">
        <w:rPr>
          <w:rFonts w:ascii="Times New Roman" w:eastAsia="Times New Roman" w:hAnsi="Times New Roman" w:cs="Times New Roman"/>
          <w:color w:val="000000"/>
          <w:shd w:val="clear" w:color="auto" w:fill="FFFFFF"/>
        </w:rPr>
        <w:t>De</w:t>
      </w:r>
      <w:r w:rsidRPr="00447CF8">
        <w:rPr>
          <w:rFonts w:ascii="Times New Roman" w:hAnsi="Times New Roman" w:cs="Times New Roman"/>
        </w:rPr>
        <w:t>monstrated success in developing and managing special events.</w:t>
      </w:r>
      <w:r w:rsidRPr="00447CF8">
        <w:rPr>
          <w:rFonts w:ascii="Times New Roman" w:hAnsi="Times New Roman" w:cs="Times New Roman"/>
        </w:rPr>
        <w:br/>
      </w:r>
    </w:p>
    <w:p w14:paraId="77D25870" w14:textId="77777777" w:rsidR="00DD773E" w:rsidRPr="00447CF8" w:rsidRDefault="00DD773E" w:rsidP="00DD773E">
      <w:pPr>
        <w:pStyle w:val="ListParagraph"/>
        <w:numPr>
          <w:ilvl w:val="0"/>
          <w:numId w:val="4"/>
        </w:numPr>
        <w:rPr>
          <w:rFonts w:ascii="Times New Roman" w:hAnsi="Times New Roman" w:cs="Times New Roman"/>
          <w:b/>
        </w:rPr>
      </w:pPr>
      <w:r w:rsidRPr="00447CF8">
        <w:rPr>
          <w:rFonts w:ascii="Times New Roman" w:hAnsi="Times New Roman" w:cs="Times New Roman"/>
        </w:rPr>
        <w:t>Ability to work as a team member, to delegate responsibility and authority when appropriate, and to monitor others.</w:t>
      </w:r>
      <w:r w:rsidRPr="00447CF8">
        <w:rPr>
          <w:rFonts w:ascii="Times New Roman" w:hAnsi="Times New Roman" w:cs="Times New Roman"/>
        </w:rPr>
        <w:br/>
      </w:r>
    </w:p>
    <w:p w14:paraId="5B97CAC7" w14:textId="77777777" w:rsidR="00DD773E" w:rsidRPr="00447CF8" w:rsidRDefault="00DD773E" w:rsidP="00DD773E">
      <w:pPr>
        <w:pStyle w:val="ListParagraph"/>
        <w:numPr>
          <w:ilvl w:val="0"/>
          <w:numId w:val="4"/>
        </w:numPr>
        <w:rPr>
          <w:rFonts w:ascii="Times New Roman" w:hAnsi="Times New Roman" w:cs="Times New Roman"/>
          <w:b/>
        </w:rPr>
      </w:pPr>
      <w:r w:rsidRPr="00447CF8">
        <w:rPr>
          <w:rFonts w:ascii="Times New Roman" w:hAnsi="Times New Roman" w:cs="Times New Roman"/>
        </w:rPr>
        <w:t>Experience working with volunteers from public, private, and corporate sector</w:t>
      </w:r>
      <w:r w:rsidRPr="00447CF8">
        <w:rPr>
          <w:rFonts w:ascii="Times New Roman" w:hAnsi="Times New Roman" w:cs="Times New Roman"/>
        </w:rPr>
        <w:br/>
      </w:r>
    </w:p>
    <w:p w14:paraId="694B2B80" w14:textId="77777777" w:rsidR="00DD773E" w:rsidRPr="00447CF8" w:rsidRDefault="00DD773E" w:rsidP="00DD773E">
      <w:pPr>
        <w:pStyle w:val="ListParagraph"/>
        <w:numPr>
          <w:ilvl w:val="0"/>
          <w:numId w:val="4"/>
        </w:numPr>
        <w:rPr>
          <w:rFonts w:ascii="Times New Roman" w:hAnsi="Times New Roman" w:cs="Times New Roman"/>
          <w:b/>
        </w:rPr>
      </w:pPr>
      <w:r w:rsidRPr="00447CF8">
        <w:rPr>
          <w:rFonts w:ascii="Times New Roman" w:hAnsi="Times New Roman" w:cs="Times New Roman"/>
        </w:rPr>
        <w:t>Ability to function independently with minimum supervision.</w:t>
      </w:r>
      <w:r w:rsidRPr="00447CF8">
        <w:rPr>
          <w:rFonts w:ascii="Times New Roman" w:hAnsi="Times New Roman" w:cs="Times New Roman"/>
        </w:rPr>
        <w:br/>
      </w:r>
    </w:p>
    <w:p w14:paraId="03D0CD55" w14:textId="77777777" w:rsidR="00DD773E" w:rsidRPr="00447CF8" w:rsidRDefault="00DD773E" w:rsidP="00DD773E">
      <w:pPr>
        <w:pStyle w:val="ListParagraph"/>
        <w:numPr>
          <w:ilvl w:val="0"/>
          <w:numId w:val="4"/>
        </w:numPr>
        <w:rPr>
          <w:rFonts w:ascii="Times New Roman" w:hAnsi="Times New Roman" w:cs="Times New Roman"/>
          <w:b/>
        </w:rPr>
      </w:pPr>
      <w:r w:rsidRPr="00447CF8">
        <w:rPr>
          <w:rFonts w:ascii="Times New Roman" w:hAnsi="Times New Roman" w:cs="Times New Roman"/>
        </w:rPr>
        <w:t>2-4 years experience in development and fundraising.</w:t>
      </w:r>
      <w:r w:rsidRPr="00447CF8">
        <w:rPr>
          <w:rFonts w:ascii="Times New Roman" w:hAnsi="Times New Roman" w:cs="Times New Roman"/>
        </w:rPr>
        <w:br/>
      </w:r>
    </w:p>
    <w:p w14:paraId="7C61E4B5" w14:textId="77777777" w:rsidR="00DD773E" w:rsidRPr="00447CF8" w:rsidRDefault="00DD773E" w:rsidP="00DD773E">
      <w:pPr>
        <w:pStyle w:val="ListParagraph"/>
        <w:numPr>
          <w:ilvl w:val="0"/>
          <w:numId w:val="4"/>
        </w:numPr>
        <w:rPr>
          <w:rFonts w:ascii="Times New Roman" w:hAnsi="Times New Roman" w:cs="Times New Roman"/>
          <w:b/>
        </w:rPr>
      </w:pPr>
      <w:r w:rsidRPr="00447CF8">
        <w:rPr>
          <w:rFonts w:ascii="Times New Roman" w:hAnsi="Times New Roman" w:cs="Times New Roman"/>
        </w:rPr>
        <w:t xml:space="preserve">Blackbaud Raiser’s Edge </w:t>
      </w:r>
      <w:r>
        <w:rPr>
          <w:rFonts w:ascii="Times New Roman" w:hAnsi="Times New Roman" w:cs="Times New Roman"/>
        </w:rPr>
        <w:t>experience</w:t>
      </w:r>
      <w:r w:rsidRPr="00447CF8">
        <w:rPr>
          <w:rFonts w:ascii="Times New Roman" w:hAnsi="Times New Roman" w:cs="Times New Roman"/>
        </w:rPr>
        <w:t xml:space="preserve"> necessary.</w:t>
      </w:r>
      <w:r w:rsidRPr="00447CF8">
        <w:rPr>
          <w:rFonts w:ascii="Times New Roman" w:hAnsi="Times New Roman" w:cs="Times New Roman"/>
        </w:rPr>
        <w:br/>
      </w:r>
    </w:p>
    <w:p w14:paraId="528FE1BF" w14:textId="77777777" w:rsidR="00DD773E" w:rsidRPr="00447CF8" w:rsidRDefault="00DD773E" w:rsidP="00DD773E">
      <w:pPr>
        <w:pStyle w:val="ListParagraph"/>
        <w:numPr>
          <w:ilvl w:val="0"/>
          <w:numId w:val="4"/>
        </w:numPr>
        <w:rPr>
          <w:rFonts w:ascii="Times New Roman" w:hAnsi="Times New Roman" w:cs="Times New Roman"/>
          <w:b/>
        </w:rPr>
      </w:pPr>
      <w:r w:rsidRPr="00447CF8">
        <w:rPr>
          <w:rFonts w:ascii="Times New Roman" w:hAnsi="Times New Roman" w:cs="Times New Roman"/>
        </w:rPr>
        <w:t>Strong written and verbal communication skills.</w:t>
      </w:r>
      <w:r w:rsidRPr="00447CF8">
        <w:rPr>
          <w:rFonts w:ascii="Times New Roman" w:hAnsi="Times New Roman" w:cs="Times New Roman"/>
        </w:rPr>
        <w:br/>
      </w:r>
    </w:p>
    <w:p w14:paraId="74D44F19" w14:textId="77777777" w:rsidR="00DD773E" w:rsidRPr="00447CF8" w:rsidRDefault="00DD773E" w:rsidP="00DD773E">
      <w:pPr>
        <w:pStyle w:val="ListParagraph"/>
        <w:numPr>
          <w:ilvl w:val="0"/>
          <w:numId w:val="4"/>
        </w:numPr>
        <w:rPr>
          <w:rFonts w:ascii="Times New Roman" w:hAnsi="Times New Roman" w:cs="Times New Roman"/>
          <w:b/>
        </w:rPr>
      </w:pPr>
      <w:r w:rsidRPr="00447CF8">
        <w:rPr>
          <w:rFonts w:ascii="Times New Roman" w:hAnsi="Times New Roman" w:cs="Times New Roman"/>
        </w:rPr>
        <w:t>Excellent keyboard and computer skills required</w:t>
      </w:r>
    </w:p>
    <w:p w14:paraId="0FEB75CF" w14:textId="77777777" w:rsidR="00DD773E" w:rsidRPr="00447CF8" w:rsidRDefault="00DD773E" w:rsidP="00DD773E">
      <w:pPr>
        <w:rPr>
          <w:rFonts w:ascii="Times New Roman" w:hAnsi="Times New Roman" w:cs="Times New Roman"/>
          <w:b/>
        </w:rPr>
      </w:pPr>
    </w:p>
    <w:p w14:paraId="57134643" w14:textId="77777777" w:rsidR="00DD773E" w:rsidRPr="00447CF8" w:rsidRDefault="00DD773E" w:rsidP="00DD773E">
      <w:pPr>
        <w:rPr>
          <w:rFonts w:ascii="Times New Roman" w:hAnsi="Times New Roman" w:cs="Times New Roman"/>
          <w:b/>
        </w:rPr>
      </w:pPr>
    </w:p>
    <w:p w14:paraId="197B5DCC" w14:textId="77777777" w:rsidR="00DD773E" w:rsidRPr="00447CF8" w:rsidRDefault="00DD773E" w:rsidP="00DD773E">
      <w:pPr>
        <w:pStyle w:val="ListParagraph"/>
        <w:ind w:left="0"/>
        <w:rPr>
          <w:rFonts w:ascii="Times New Roman" w:hAnsi="Times New Roman" w:cs="Times New Roman"/>
        </w:rPr>
      </w:pPr>
      <w:r w:rsidRPr="00447CF8">
        <w:rPr>
          <w:rFonts w:ascii="Times New Roman" w:hAnsi="Times New Roman" w:cs="Times New Roman"/>
          <w:b/>
          <w:bCs/>
        </w:rPr>
        <w:t>TO APPLY</w:t>
      </w:r>
      <w:r w:rsidRPr="00447CF8">
        <w:rPr>
          <w:rFonts w:ascii="Times New Roman" w:hAnsi="Times New Roman" w:cs="Times New Roman"/>
        </w:rPr>
        <w:t>:  Send cover letter, resume and salary requirements to:</w:t>
      </w:r>
    </w:p>
    <w:p w14:paraId="2CCA0C57" w14:textId="77777777" w:rsidR="00DD773E" w:rsidRPr="00447CF8" w:rsidRDefault="00DD773E" w:rsidP="00DD773E">
      <w:pPr>
        <w:pStyle w:val="ListParagraph"/>
        <w:ind w:left="0"/>
        <w:rPr>
          <w:rFonts w:ascii="Times New Roman" w:hAnsi="Times New Roman" w:cs="Times New Roman"/>
        </w:rPr>
      </w:pPr>
    </w:p>
    <w:p w14:paraId="5E48260B" w14:textId="77777777" w:rsidR="00DD773E" w:rsidRPr="00447CF8" w:rsidRDefault="00DD773E" w:rsidP="00DD773E">
      <w:pPr>
        <w:pStyle w:val="ListParagraph"/>
        <w:ind w:left="0"/>
        <w:rPr>
          <w:rFonts w:ascii="Times New Roman" w:hAnsi="Times New Roman" w:cs="Times New Roman"/>
        </w:rPr>
      </w:pPr>
      <w:r w:rsidRPr="00447CF8">
        <w:rPr>
          <w:rFonts w:ascii="Times New Roman" w:hAnsi="Times New Roman" w:cs="Times New Roman"/>
        </w:rPr>
        <w:t>John Canole</w:t>
      </w:r>
    </w:p>
    <w:p w14:paraId="10E855EE" w14:textId="77777777" w:rsidR="00DD773E" w:rsidRPr="00447CF8" w:rsidRDefault="00DD773E" w:rsidP="00DD773E">
      <w:pPr>
        <w:pStyle w:val="ListParagraph"/>
        <w:ind w:left="0"/>
        <w:rPr>
          <w:rFonts w:ascii="Times New Roman" w:hAnsi="Times New Roman" w:cs="Times New Roman"/>
        </w:rPr>
      </w:pPr>
      <w:r w:rsidRPr="00447CF8">
        <w:rPr>
          <w:rFonts w:ascii="Times New Roman" w:hAnsi="Times New Roman" w:cs="Times New Roman"/>
        </w:rPr>
        <w:t>Chief Strategy Officer</w:t>
      </w:r>
    </w:p>
    <w:p w14:paraId="3C354E73" w14:textId="77777777" w:rsidR="00DD773E" w:rsidRPr="00447CF8" w:rsidRDefault="00DD773E" w:rsidP="00DD773E">
      <w:pPr>
        <w:pStyle w:val="ListParagraph"/>
        <w:ind w:left="0"/>
        <w:rPr>
          <w:rFonts w:ascii="Times New Roman" w:hAnsi="Times New Roman" w:cs="Times New Roman"/>
        </w:rPr>
      </w:pPr>
      <w:r w:rsidRPr="00447CF8">
        <w:rPr>
          <w:rFonts w:ascii="Times New Roman" w:hAnsi="Times New Roman" w:cs="Times New Roman"/>
        </w:rPr>
        <w:t>Day One</w:t>
      </w:r>
    </w:p>
    <w:p w14:paraId="640F5416" w14:textId="77777777" w:rsidR="00DD773E" w:rsidRPr="00447CF8" w:rsidRDefault="00DD773E" w:rsidP="00DD773E">
      <w:pPr>
        <w:pStyle w:val="ListParagraph"/>
        <w:ind w:left="0"/>
        <w:rPr>
          <w:rFonts w:ascii="Times New Roman" w:hAnsi="Times New Roman" w:cs="Times New Roman"/>
        </w:rPr>
      </w:pPr>
      <w:r w:rsidRPr="00447CF8">
        <w:rPr>
          <w:rFonts w:ascii="Times New Roman" w:hAnsi="Times New Roman" w:cs="Times New Roman"/>
        </w:rPr>
        <w:t>100 Medway Street</w:t>
      </w:r>
    </w:p>
    <w:p w14:paraId="3B19C6AE" w14:textId="77777777" w:rsidR="00DD773E" w:rsidRPr="00447CF8" w:rsidRDefault="00DD773E" w:rsidP="00DD773E">
      <w:pPr>
        <w:pStyle w:val="ListParagraph"/>
        <w:ind w:left="0"/>
        <w:rPr>
          <w:rFonts w:ascii="Times New Roman" w:hAnsi="Times New Roman" w:cs="Times New Roman"/>
        </w:rPr>
      </w:pPr>
      <w:r w:rsidRPr="00447CF8">
        <w:rPr>
          <w:rFonts w:ascii="Times New Roman" w:hAnsi="Times New Roman" w:cs="Times New Roman"/>
        </w:rPr>
        <w:t>Providence, RI 02906</w:t>
      </w:r>
    </w:p>
    <w:p w14:paraId="66E7D042" w14:textId="77777777" w:rsidR="00DD773E" w:rsidRPr="00447CF8" w:rsidRDefault="00DD773E" w:rsidP="00DD773E">
      <w:pPr>
        <w:pStyle w:val="ListParagraph"/>
        <w:ind w:left="0"/>
        <w:rPr>
          <w:rFonts w:ascii="Times New Roman" w:hAnsi="Times New Roman" w:cs="Times New Roman"/>
        </w:rPr>
      </w:pPr>
      <w:r w:rsidRPr="00447CF8">
        <w:rPr>
          <w:rFonts w:ascii="Times New Roman" w:hAnsi="Times New Roman" w:cs="Times New Roman"/>
        </w:rPr>
        <w:t>jcanole@dayoneri.o</w:t>
      </w:r>
      <w:r>
        <w:rPr>
          <w:rFonts w:ascii="Times New Roman" w:hAnsi="Times New Roman" w:cs="Times New Roman"/>
        </w:rPr>
        <w:t>rg</w:t>
      </w:r>
    </w:p>
    <w:p w14:paraId="3A71F4E8" w14:textId="325678CC" w:rsidR="00CC41A6" w:rsidRDefault="00CC41A6" w:rsidP="00DD773E"/>
    <w:sectPr w:rsidR="00CC41A6" w:rsidSect="003E7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4CC8"/>
    <w:multiLevelType w:val="hybridMultilevel"/>
    <w:tmpl w:val="A546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759B9"/>
    <w:multiLevelType w:val="hybridMultilevel"/>
    <w:tmpl w:val="B600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20047"/>
    <w:multiLevelType w:val="hybridMultilevel"/>
    <w:tmpl w:val="C5561F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4011D"/>
    <w:multiLevelType w:val="hybridMultilevel"/>
    <w:tmpl w:val="C5804AA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6B"/>
    <w:rsid w:val="003E70F7"/>
    <w:rsid w:val="00434D3A"/>
    <w:rsid w:val="00697E18"/>
    <w:rsid w:val="00A91621"/>
    <w:rsid w:val="00B871F4"/>
    <w:rsid w:val="00B9336B"/>
    <w:rsid w:val="00CC41A6"/>
    <w:rsid w:val="00DD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4770"/>
  <w14:defaultImageDpi w14:val="32767"/>
  <w15:chartTrackingRefBased/>
  <w15:docId w15:val="{31F7DE9E-4B78-5D4F-858B-7272E0C3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36B"/>
    <w:pPr>
      <w:ind w:left="720"/>
      <w:contextualSpacing/>
    </w:pPr>
  </w:style>
  <w:style w:type="paragraph" w:styleId="BodyText">
    <w:name w:val="Body Text"/>
    <w:basedOn w:val="Normal"/>
    <w:link w:val="BodyTextChar"/>
    <w:rsid w:val="00B9336B"/>
    <w:rPr>
      <w:rFonts w:ascii="Times New Roman" w:eastAsia="Times New Roman" w:hAnsi="Times New Roman" w:cs="Times New Roman"/>
      <w:szCs w:val="20"/>
    </w:rPr>
  </w:style>
  <w:style w:type="character" w:customStyle="1" w:styleId="BodyTextChar">
    <w:name w:val="Body Text Char"/>
    <w:basedOn w:val="DefaultParagraphFont"/>
    <w:link w:val="BodyText"/>
    <w:rsid w:val="00B9336B"/>
    <w:rPr>
      <w:rFonts w:ascii="Times New Roman" w:eastAsia="Times New Roman" w:hAnsi="Times New Roman" w:cs="Times New Roman"/>
      <w:szCs w:val="20"/>
    </w:rPr>
  </w:style>
  <w:style w:type="paragraph" w:styleId="NormalWeb">
    <w:name w:val="Normal (Web)"/>
    <w:basedOn w:val="Normal"/>
    <w:uiPriority w:val="99"/>
    <w:unhideWhenUsed/>
    <w:rsid w:val="00DD77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Betsy Grenier</cp:lastModifiedBy>
  <cp:revision>2</cp:revision>
  <cp:lastPrinted>2019-03-01T12:14:00Z</cp:lastPrinted>
  <dcterms:created xsi:type="dcterms:W3CDTF">2019-03-20T19:58:00Z</dcterms:created>
  <dcterms:modified xsi:type="dcterms:W3CDTF">2019-03-20T19:58:00Z</dcterms:modified>
</cp:coreProperties>
</file>